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FEF0D" w14:textId="42C75B46" w:rsidR="00F65E53" w:rsidRPr="00F65E53" w:rsidRDefault="00F65E53" w:rsidP="00F65E53">
      <w:pPr>
        <w:spacing w:after="0" w:line="240" w:lineRule="auto"/>
        <w:rPr>
          <w:rFonts w:ascii="Times New Roman" w:hAnsi="Times New Roman" w:cs="Times New Roman"/>
          <w:b/>
          <w:sz w:val="20"/>
          <w:szCs w:val="20"/>
          <w:lang w:val="kk-KZ"/>
        </w:rPr>
      </w:pPr>
      <w:r w:rsidRPr="00F65E53">
        <w:rPr>
          <w:rFonts w:ascii="Times New Roman" w:hAnsi="Times New Roman" w:cs="Times New Roman"/>
          <w:b/>
          <w:sz w:val="20"/>
          <w:szCs w:val="20"/>
          <w:lang w:val="kk-KZ"/>
        </w:rPr>
        <w:t>850818000163</w:t>
      </w:r>
    </w:p>
    <w:p w14:paraId="7F1258FA" w14:textId="77777777" w:rsidR="00F65E53" w:rsidRPr="00F65E53" w:rsidRDefault="00F65E53" w:rsidP="00F65E53">
      <w:pPr>
        <w:spacing w:after="0" w:line="240" w:lineRule="auto"/>
        <w:rPr>
          <w:rFonts w:ascii="Times New Roman" w:hAnsi="Times New Roman" w:cs="Times New Roman"/>
          <w:b/>
          <w:sz w:val="20"/>
          <w:szCs w:val="20"/>
          <w:lang w:val="kk-KZ"/>
        </w:rPr>
      </w:pPr>
      <w:r w:rsidRPr="00F65E53">
        <w:rPr>
          <w:rFonts w:ascii="Times New Roman" w:hAnsi="Times New Roman" w:cs="Times New Roman"/>
          <w:b/>
          <w:sz w:val="20"/>
          <w:szCs w:val="20"/>
          <w:lang w:val="kk-KZ"/>
        </w:rPr>
        <w:t>87079985384</w:t>
      </w:r>
    </w:p>
    <w:p w14:paraId="3B10657E" w14:textId="77777777" w:rsidR="00F65E53" w:rsidRPr="00F65E53" w:rsidRDefault="00F65E53" w:rsidP="00F65E53">
      <w:pPr>
        <w:spacing w:after="0" w:line="240" w:lineRule="auto"/>
        <w:rPr>
          <w:rFonts w:ascii="Times New Roman" w:hAnsi="Times New Roman" w:cs="Times New Roman"/>
          <w:b/>
          <w:sz w:val="20"/>
          <w:szCs w:val="20"/>
          <w:lang w:val="kk-KZ"/>
        </w:rPr>
      </w:pPr>
    </w:p>
    <w:p w14:paraId="3167C148" w14:textId="77777777" w:rsidR="00F65E53" w:rsidRPr="00F65E53" w:rsidRDefault="00F13C3E" w:rsidP="00F65E53">
      <w:pPr>
        <w:spacing w:after="0" w:line="240" w:lineRule="auto"/>
        <w:rPr>
          <w:rFonts w:ascii="Times New Roman" w:hAnsi="Times New Roman" w:cs="Times New Roman"/>
          <w:b/>
          <w:sz w:val="20"/>
          <w:szCs w:val="20"/>
          <w:lang w:val="en-US"/>
        </w:rPr>
      </w:pPr>
      <w:r w:rsidRPr="00F65E53">
        <w:rPr>
          <w:rFonts w:ascii="Times New Roman" w:hAnsi="Times New Roman" w:cs="Times New Roman"/>
          <w:b/>
          <w:noProof/>
          <w:sz w:val="20"/>
          <w:szCs w:val="20"/>
          <w:lang w:eastAsia="ru-RU"/>
        </w:rPr>
        <w:drawing>
          <wp:inline distT="0" distB="0" distL="0" distR="0" wp14:anchorId="531B2331" wp14:editId="2C54A8A5">
            <wp:extent cx="1295400" cy="1776095"/>
            <wp:effectExtent l="0" t="0" r="0" b="0"/>
            <wp:docPr id="7137036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03694" name="Рисунок 71370369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5255" cy="1789607"/>
                    </a:xfrm>
                    <a:prstGeom prst="rect">
                      <a:avLst/>
                    </a:prstGeom>
                  </pic:spPr>
                </pic:pic>
              </a:graphicData>
            </a:graphic>
          </wp:inline>
        </w:drawing>
      </w:r>
    </w:p>
    <w:p w14:paraId="574E1E7A" w14:textId="6D026E14" w:rsidR="00225C0F" w:rsidRPr="00F65E53" w:rsidRDefault="00F65E53" w:rsidP="00F65E53">
      <w:pPr>
        <w:spacing w:after="0" w:line="240" w:lineRule="auto"/>
        <w:rPr>
          <w:rFonts w:ascii="Times New Roman" w:hAnsi="Times New Roman" w:cs="Times New Roman"/>
          <w:b/>
          <w:sz w:val="20"/>
          <w:szCs w:val="20"/>
          <w:lang w:val="kk-KZ"/>
        </w:rPr>
      </w:pPr>
      <w:r w:rsidRPr="00F65E53">
        <w:rPr>
          <w:rFonts w:ascii="Times New Roman" w:hAnsi="Times New Roman" w:cs="Times New Roman"/>
          <w:b/>
          <w:sz w:val="20"/>
          <w:szCs w:val="20"/>
          <w:lang w:val="kk-KZ"/>
        </w:rPr>
        <w:t>ХОЖАМЕТОВА Венера Осербаевна,</w:t>
      </w:r>
    </w:p>
    <w:p w14:paraId="0C2200D7" w14:textId="53DAEEF7" w:rsidR="00F65E53" w:rsidRPr="00F65E53" w:rsidRDefault="00225C0F" w:rsidP="00F65E53">
      <w:pPr>
        <w:spacing w:after="0" w:line="240" w:lineRule="auto"/>
        <w:rPr>
          <w:rFonts w:ascii="Times New Roman" w:hAnsi="Times New Roman" w:cs="Times New Roman"/>
          <w:b/>
          <w:sz w:val="20"/>
          <w:szCs w:val="20"/>
          <w:lang w:val="kk-KZ"/>
        </w:rPr>
      </w:pPr>
      <w:r w:rsidRPr="00F65E53">
        <w:rPr>
          <w:rFonts w:ascii="Times New Roman" w:hAnsi="Times New Roman" w:cs="Times New Roman"/>
          <w:b/>
          <w:sz w:val="20"/>
          <w:szCs w:val="20"/>
          <w:lang w:val="kk-KZ"/>
        </w:rPr>
        <w:t xml:space="preserve">№15 </w:t>
      </w:r>
      <w:r w:rsidR="00F65E53" w:rsidRPr="00F65E53">
        <w:rPr>
          <w:rFonts w:ascii="Times New Roman" w:hAnsi="Times New Roman" w:cs="Times New Roman"/>
          <w:b/>
          <w:sz w:val="20"/>
          <w:szCs w:val="20"/>
          <w:lang w:val="kk-KZ"/>
        </w:rPr>
        <w:t>жалпы білім беретін мектебінің химия пәні мұғалімі.</w:t>
      </w:r>
    </w:p>
    <w:p w14:paraId="0D075CCD" w14:textId="77777777" w:rsidR="00F65E53" w:rsidRPr="00F65E53" w:rsidRDefault="00F65E53" w:rsidP="00F65E53">
      <w:pPr>
        <w:spacing w:after="0" w:line="240" w:lineRule="auto"/>
        <w:rPr>
          <w:rFonts w:ascii="Times New Roman" w:hAnsi="Times New Roman" w:cs="Times New Roman"/>
          <w:b/>
          <w:sz w:val="20"/>
          <w:szCs w:val="20"/>
          <w:lang w:val="kk-KZ"/>
        </w:rPr>
      </w:pPr>
      <w:r w:rsidRPr="00F65E53">
        <w:rPr>
          <w:rFonts w:ascii="Times New Roman" w:hAnsi="Times New Roman" w:cs="Times New Roman"/>
          <w:b/>
          <w:sz w:val="20"/>
          <w:szCs w:val="20"/>
          <w:lang w:val="kk-KZ"/>
        </w:rPr>
        <w:t>Маңғыстау облысы, Мұнайлы ауданы</w:t>
      </w:r>
    </w:p>
    <w:p w14:paraId="399CC712" w14:textId="77777777" w:rsidR="00225C0F" w:rsidRPr="00F65E53" w:rsidRDefault="00225C0F" w:rsidP="00F65E53">
      <w:pPr>
        <w:spacing w:after="0"/>
        <w:rPr>
          <w:rFonts w:ascii="Times New Roman" w:hAnsi="Times New Roman" w:cs="Times New Roman"/>
          <w:sz w:val="20"/>
          <w:szCs w:val="20"/>
          <w:lang w:val="kk-KZ"/>
        </w:rPr>
      </w:pPr>
    </w:p>
    <w:p w14:paraId="4E8DC864" w14:textId="543E72A7" w:rsidR="008918C9" w:rsidRPr="00F65E53" w:rsidRDefault="00F65E53" w:rsidP="00F65E53">
      <w:pPr>
        <w:spacing w:after="0"/>
        <w:jc w:val="center"/>
        <w:rPr>
          <w:rFonts w:ascii="Times New Roman" w:hAnsi="Times New Roman" w:cs="Times New Roman"/>
          <w:b/>
          <w:sz w:val="20"/>
          <w:szCs w:val="20"/>
          <w:lang w:val="kk-KZ"/>
        </w:rPr>
      </w:pPr>
      <w:r w:rsidRPr="00F65E53">
        <w:rPr>
          <w:rFonts w:ascii="Times New Roman" w:hAnsi="Times New Roman" w:cs="Times New Roman"/>
          <w:b/>
          <w:sz w:val="20"/>
          <w:szCs w:val="20"/>
          <w:lang w:val="kk-KZ"/>
        </w:rPr>
        <w:t>АЛТЫН МҰРАЖАЙЫ</w:t>
      </w:r>
    </w:p>
    <w:p w14:paraId="70749982" w14:textId="77777777" w:rsidR="00F65E53" w:rsidRPr="00F65E53" w:rsidRDefault="00F65E53" w:rsidP="00F65E53">
      <w:pPr>
        <w:spacing w:after="0"/>
        <w:rPr>
          <w:rFonts w:ascii="Times New Roman" w:hAnsi="Times New Roman" w:cs="Times New Roman"/>
          <w:sz w:val="20"/>
          <w:szCs w:val="20"/>
          <w:lang w:val="kk-KZ"/>
        </w:rPr>
      </w:pPr>
    </w:p>
    <w:p w14:paraId="304D8FC7" w14:textId="2B83A1D4" w:rsidR="002D1EF1" w:rsidRPr="00F65E53" w:rsidRDefault="002D1EF1" w:rsidP="00F65E53">
      <w:pPr>
        <w:spacing w:after="0"/>
        <w:rPr>
          <w:rFonts w:ascii="Times New Roman" w:hAnsi="Times New Roman" w:cs="Times New Roman"/>
          <w:sz w:val="20"/>
          <w:szCs w:val="20"/>
          <w:lang w:val="kk-KZ"/>
        </w:rPr>
      </w:pPr>
      <w:r w:rsidRPr="00F65E53">
        <w:rPr>
          <w:rFonts w:ascii="Times New Roman" w:hAnsi="Times New Roman" w:cs="Times New Roman"/>
          <w:sz w:val="20"/>
          <w:szCs w:val="20"/>
          <w:lang w:val="kk-KZ"/>
        </w:rPr>
        <w:t xml:space="preserve">Адамдардың алтынға деген қызығушылығы ерте дәуірден бастап белгілі болған. Түсі күн сәулесін еске салатын бұл металл өзінің көз тартатын сұлулығымен </w:t>
      </w:r>
      <w:r w:rsidR="00F700F6" w:rsidRPr="00F65E53">
        <w:rPr>
          <w:rFonts w:ascii="Times New Roman" w:hAnsi="Times New Roman" w:cs="Times New Roman"/>
          <w:sz w:val="20"/>
          <w:szCs w:val="20"/>
          <w:lang w:val="kk-KZ"/>
        </w:rPr>
        <w:t>адамдарды өзіне баурап, қаншама адамдардың құрбан болуына да алып келген. Алтынды саф күйде, табиғатта рудалар құрамынан іздеп табу адамдарға қаншалықты ләззат силайтынын көз алдыңызға келтіріп көрің!</w:t>
      </w:r>
    </w:p>
    <w:p w14:paraId="2A918AE7" w14:textId="73E400E1" w:rsidR="00C35937" w:rsidRPr="00F65E53" w:rsidRDefault="00225C0F" w:rsidP="00F65E53">
      <w:pPr>
        <w:spacing w:after="0"/>
        <w:rPr>
          <w:rFonts w:ascii="Times New Roman" w:hAnsi="Times New Roman" w:cs="Times New Roman"/>
          <w:sz w:val="20"/>
          <w:szCs w:val="20"/>
          <w:lang w:val="kk-KZ"/>
        </w:rPr>
      </w:pPr>
      <w:r w:rsidRPr="00F65E53">
        <w:rPr>
          <w:rFonts w:ascii="Times New Roman" w:hAnsi="Times New Roman" w:cs="Times New Roman"/>
          <w:noProof/>
          <w:sz w:val="20"/>
          <w:szCs w:val="20"/>
          <w:lang w:eastAsia="ru-RU"/>
        </w:rPr>
        <w:drawing>
          <wp:inline distT="0" distB="0" distL="0" distR="0" wp14:anchorId="5AC0EA17" wp14:editId="35E15085">
            <wp:extent cx="2724150" cy="1828165"/>
            <wp:effectExtent l="0" t="0" r="0" b="635"/>
            <wp:docPr id="2" name="Рисунок 2" descr="Подземный коридор в старой шахте Подземный коридор в старом золотом руднике и руднике мышьяка Стоково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земный коридор в старой шахте Подземный коридор в старом золотом руднике и руднике мышьяка Стоковое Фот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8734" cy="1844663"/>
                    </a:xfrm>
                    <a:prstGeom prst="rect">
                      <a:avLst/>
                    </a:prstGeom>
                    <a:noFill/>
                    <a:ln>
                      <a:noFill/>
                    </a:ln>
                  </pic:spPr>
                </pic:pic>
              </a:graphicData>
            </a:graphic>
          </wp:inline>
        </w:drawing>
      </w:r>
      <w:r w:rsidR="00C35937" w:rsidRPr="00F65E53">
        <w:rPr>
          <w:rFonts w:ascii="Times New Roman" w:hAnsi="Times New Roman" w:cs="Times New Roman"/>
          <w:noProof/>
          <w:sz w:val="20"/>
          <w:szCs w:val="20"/>
          <w:lang w:eastAsia="ru-RU"/>
        </w:rPr>
        <w:drawing>
          <wp:inline distT="0" distB="0" distL="0" distR="0" wp14:anchorId="1FDAC1D4" wp14:editId="020C48E2">
            <wp:extent cx="2314575" cy="1828800"/>
            <wp:effectExtent l="0" t="0" r="9525" b="0"/>
            <wp:docPr id="1" name="Рисунок 1" descr="Золото, Бары, Куча, Слиток, Капи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лото, Бары, Куча, Слиток, Капит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1828800"/>
                    </a:xfrm>
                    <a:prstGeom prst="rect">
                      <a:avLst/>
                    </a:prstGeom>
                    <a:noFill/>
                    <a:ln>
                      <a:noFill/>
                    </a:ln>
                  </pic:spPr>
                </pic:pic>
              </a:graphicData>
            </a:graphic>
          </wp:inline>
        </w:drawing>
      </w:r>
    </w:p>
    <w:p w14:paraId="659AD59F" w14:textId="29F0571C" w:rsidR="00F65E53" w:rsidRPr="00F65E53" w:rsidRDefault="00F700F6">
      <w:pPr>
        <w:spacing w:after="0"/>
        <w:rPr>
          <w:rFonts w:ascii="Times New Roman" w:hAnsi="Times New Roman" w:cs="Times New Roman"/>
          <w:sz w:val="20"/>
          <w:szCs w:val="20"/>
          <w:lang w:val="kk-KZ"/>
        </w:rPr>
      </w:pPr>
      <w:r w:rsidRPr="00F65E53">
        <w:rPr>
          <w:rFonts w:ascii="Times New Roman" w:hAnsi="Times New Roman" w:cs="Times New Roman"/>
          <w:sz w:val="20"/>
          <w:szCs w:val="20"/>
          <w:lang w:val="kk-KZ"/>
        </w:rPr>
        <w:t xml:space="preserve">Мұндай мүмкіндікті алтынға қызығушыларға Ресейлік Ерафим Марков берді. Ресей федерациясының Свердлов облысында 280 жыл бұрын ең алғашқы алтын бөліктері табылған. Жер қыртысынан 165 метр тереңде шахта құрылып, ол жерден алтын қазып алу жұмыстары жүрген. Мәліметтерге қарағанда бұл кеннен әр жылы 160 тонна саф алтын өндірілген. </w:t>
      </w:r>
      <w:r w:rsidR="00DD4651" w:rsidRPr="00F65E53">
        <w:rPr>
          <w:rFonts w:ascii="Times New Roman" w:hAnsi="Times New Roman" w:cs="Times New Roman"/>
          <w:sz w:val="20"/>
          <w:szCs w:val="20"/>
          <w:lang w:val="kk-KZ"/>
        </w:rPr>
        <w:t xml:space="preserve">Егер, 1 тонна кен құрамында 2 грамм </w:t>
      </w:r>
      <w:r w:rsidR="00DD4651" w:rsidRPr="00F65E53">
        <w:rPr>
          <w:rFonts w:ascii="Times New Roman" w:hAnsi="Times New Roman" w:cs="Times New Roman"/>
          <w:sz w:val="20"/>
          <w:szCs w:val="20"/>
          <w:lang w:val="en-US"/>
        </w:rPr>
        <w:t>Au</w:t>
      </w:r>
      <w:r w:rsidR="00DD4651" w:rsidRPr="00F65E53">
        <w:rPr>
          <w:rFonts w:ascii="Times New Roman" w:hAnsi="Times New Roman" w:cs="Times New Roman"/>
          <w:sz w:val="20"/>
          <w:szCs w:val="20"/>
        </w:rPr>
        <w:t xml:space="preserve"> (</w:t>
      </w:r>
      <w:r w:rsidR="00DD4651" w:rsidRPr="00F65E53">
        <w:rPr>
          <w:rFonts w:ascii="Times New Roman" w:hAnsi="Times New Roman" w:cs="Times New Roman"/>
          <w:sz w:val="20"/>
          <w:szCs w:val="20"/>
          <w:lang w:val="kk-KZ"/>
        </w:rPr>
        <w:t>алтын</w:t>
      </w:r>
      <w:r w:rsidR="00DD4651" w:rsidRPr="00F65E53">
        <w:rPr>
          <w:rFonts w:ascii="Times New Roman" w:hAnsi="Times New Roman" w:cs="Times New Roman"/>
          <w:sz w:val="20"/>
          <w:szCs w:val="20"/>
        </w:rPr>
        <w:t>)</w:t>
      </w:r>
      <w:r w:rsidR="00DD4651" w:rsidRPr="00F65E53">
        <w:rPr>
          <w:rFonts w:ascii="Times New Roman" w:hAnsi="Times New Roman" w:cs="Times New Roman"/>
          <w:sz w:val="20"/>
          <w:szCs w:val="20"/>
          <w:lang w:val="kk-KZ"/>
        </w:rPr>
        <w:t xml:space="preserve"> табылса, ол жер кен деп аталады. Жылдар өтіп, бұл кенде алтын қоры таусылғасын, Е.Марков шахтадан мұражай ретінде пайдалануға шешім қабылдады. Мұражайға келген әр бір адам кен құрамындағы саф алтын бөліктерін көріп ғана қоймай, бағы шауып, алтын тапса, оны өзі мен бірге алып кетуі мүмкін болған. Одан басқа мұражайдан кеншілер қолданған аспаптар, техникалар және шахтерлардың арнайы киімдері де орын алған.</w:t>
      </w:r>
      <w:bookmarkStart w:id="0" w:name="_GoBack"/>
      <w:bookmarkEnd w:id="0"/>
    </w:p>
    <w:sectPr w:rsidR="00F65E53" w:rsidRPr="00F65E53" w:rsidSect="002D1E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F1"/>
    <w:rsid w:val="00225C0F"/>
    <w:rsid w:val="002D1EF1"/>
    <w:rsid w:val="002F3EB6"/>
    <w:rsid w:val="008918C9"/>
    <w:rsid w:val="008A7B35"/>
    <w:rsid w:val="00AB223F"/>
    <w:rsid w:val="00C35937"/>
    <w:rsid w:val="00DD4651"/>
    <w:rsid w:val="00F13C3E"/>
    <w:rsid w:val="00F65E53"/>
    <w:rsid w:val="00F70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E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E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5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08-07-2022</dc:creator>
  <cp:keywords/>
  <dc:description/>
  <cp:lastModifiedBy>Пользователь</cp:lastModifiedBy>
  <cp:revision>3</cp:revision>
  <dcterms:created xsi:type="dcterms:W3CDTF">2024-05-13T08:54:00Z</dcterms:created>
  <dcterms:modified xsi:type="dcterms:W3CDTF">2024-05-29T13:42:00Z</dcterms:modified>
</cp:coreProperties>
</file>